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62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浙江师范大学行知学院习近平新时代中国特色社会主义思想研习社</w:t>
      </w:r>
    </w:p>
    <w:p>
      <w:pPr>
        <w:widowControl/>
        <w:spacing w:line="620" w:lineRule="exact"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暨第十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期“大学生骨干培训班”个人报名汇总表</w:t>
      </w:r>
    </w:p>
    <w:p>
      <w:pPr>
        <w:widowControl/>
        <w:spacing w:after="156" w:afterLines="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院/组织：</w:t>
      </w:r>
      <w:r>
        <w:rPr>
          <w:rFonts w:hint="eastAsia" w:ascii="宋体" w:hAnsi="宋体" w:eastAsia="仿宋_GB2312" w:cs="宋体"/>
          <w:bCs/>
          <w:kern w:val="0"/>
          <w:sz w:val="30"/>
          <w:szCs w:val="30"/>
          <w:u w:val="single"/>
        </w:rPr>
        <w:t>          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u w:val="single"/>
        </w:rPr>
        <w:t xml:space="preserve"> </w:t>
      </w:r>
    </w:p>
    <w:tbl>
      <w:tblPr>
        <w:tblStyle w:val="4"/>
        <w:tblW w:w="1343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42"/>
        <w:gridCol w:w="1037"/>
        <w:gridCol w:w="827"/>
        <w:gridCol w:w="617"/>
        <w:gridCol w:w="1103"/>
        <w:gridCol w:w="1063"/>
        <w:gridCol w:w="1206"/>
        <w:gridCol w:w="1206"/>
        <w:gridCol w:w="1313"/>
        <w:gridCol w:w="2061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学号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班级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综合排名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智育排名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部门职务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1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82FE7"/>
    <w:rsid w:val="12282FE7"/>
    <w:rsid w:val="42B723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4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2019-04-04T06:09:00Z</dcterms:created>
  <dc:creator>张圳</dc:creator>
  <cp:lastModifiedBy>79406</cp:lastModifiedBy>
  <dcterms:modified xsi:type="dcterms:W3CDTF">2021-04-22T09:12:24Z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